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8"/>
        <w:gridCol w:w="1487"/>
        <w:gridCol w:w="1527"/>
      </w:tblGrid>
      <w:tr w:rsidR="001A77EA" w:rsidTr="001810EC">
        <w:tc>
          <w:tcPr>
            <w:tcW w:w="3982" w:type="dxa"/>
            <w:gridSpan w:val="3"/>
            <w:shd w:val="clear" w:color="auto" w:fill="auto"/>
          </w:tcPr>
          <w:p w:rsidR="001A77EA" w:rsidRDefault="001A77EA" w:rsidP="001810EC">
            <w:pPr>
              <w:pStyle w:val="SNREPUBLIQUE"/>
              <w:snapToGrid w:val="0"/>
            </w:pPr>
            <w:r>
              <w:t>RÉPUBLIQUE FRANÇAISE</w:t>
            </w:r>
          </w:p>
          <w:p w:rsidR="001A77EA" w:rsidRDefault="001A77EA" w:rsidP="001810EC">
            <w:pPr>
              <w:pStyle w:val="SNREPUBLIQUE"/>
              <w:snapToGrid w:val="0"/>
            </w:pPr>
          </w:p>
        </w:tc>
      </w:tr>
      <w:tr w:rsidR="001A77EA" w:rsidTr="001810EC">
        <w:tc>
          <w:tcPr>
            <w:tcW w:w="3982" w:type="dxa"/>
            <w:gridSpan w:val="3"/>
            <w:shd w:val="clear" w:color="auto" w:fill="auto"/>
          </w:tcPr>
          <w:p w:rsidR="001A77EA" w:rsidRDefault="001A77EA" w:rsidP="001810EC">
            <w:pPr>
              <w:snapToGrid w:val="0"/>
              <w:jc w:val="center"/>
            </w:pPr>
            <w:r>
              <w:t>Ministère de l'agriculture et de la souveraineté alimentaire</w:t>
            </w:r>
          </w:p>
        </w:tc>
      </w:tr>
      <w:tr w:rsidR="001A77EA" w:rsidTr="001810EC">
        <w:trPr>
          <w:gridAfter w:val="1"/>
          <w:wAfter w:w="1527" w:type="dxa"/>
          <w:trHeight w:hRule="exact" w:val="227"/>
        </w:trPr>
        <w:tc>
          <w:tcPr>
            <w:tcW w:w="968" w:type="dxa"/>
            <w:shd w:val="clear" w:color="auto" w:fill="auto"/>
          </w:tcPr>
          <w:p w:rsidR="001A77EA" w:rsidRDefault="001A77EA" w:rsidP="001810EC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1A77EA" w:rsidRDefault="001A77EA" w:rsidP="001810EC">
            <w:pPr>
              <w:snapToGrid w:val="0"/>
            </w:pPr>
          </w:p>
        </w:tc>
      </w:tr>
    </w:tbl>
    <w:p w:rsidR="001A77EA" w:rsidRDefault="001A77EA" w:rsidP="001A77EA">
      <w:pPr>
        <w:rPr>
          <w:rFonts w:ascii="Arial" w:hAnsi="Arial" w:cs="Arial"/>
          <w:sz w:val="22"/>
          <w:szCs w:val="22"/>
        </w:rPr>
      </w:pPr>
    </w:p>
    <w:p w:rsidR="001A77EA" w:rsidRPr="009F0DC1" w:rsidRDefault="001A77EA" w:rsidP="001A77EA">
      <w:pPr>
        <w:pStyle w:val="Titre2"/>
        <w:tabs>
          <w:tab w:val="left" w:pos="0"/>
          <w:tab w:val="left" w:pos="2124"/>
        </w:tabs>
        <w:rPr>
          <w:sz w:val="24"/>
        </w:rPr>
      </w:pPr>
    </w:p>
    <w:p w:rsidR="005A1397" w:rsidRDefault="001A77EA" w:rsidP="005A1397">
      <w:pPr>
        <w:pStyle w:val="Titre2"/>
        <w:numPr>
          <w:ilvl w:val="0"/>
          <w:numId w:val="0"/>
        </w:numPr>
        <w:tabs>
          <w:tab w:val="left" w:pos="2124"/>
        </w:tabs>
        <w:suppressAutoHyphens w:val="0"/>
        <w:autoSpaceDE w:val="0"/>
        <w:autoSpaceDN w:val="0"/>
        <w:adjustRightInd w:val="0"/>
        <w:rPr>
          <w:sz w:val="24"/>
        </w:rPr>
      </w:pPr>
      <w:r w:rsidRPr="005A1397">
        <w:rPr>
          <w:sz w:val="24"/>
        </w:rPr>
        <w:t>ARRÊTÉ</w:t>
      </w:r>
    </w:p>
    <w:p w:rsidR="001A77EA" w:rsidRPr="005A1397" w:rsidRDefault="001A77EA" w:rsidP="005A1397">
      <w:pPr>
        <w:pStyle w:val="Titre2"/>
        <w:numPr>
          <w:ilvl w:val="0"/>
          <w:numId w:val="0"/>
        </w:numPr>
        <w:tabs>
          <w:tab w:val="left" w:pos="2124"/>
        </w:tabs>
        <w:suppressAutoHyphens w:val="0"/>
        <w:autoSpaceDE w:val="0"/>
        <w:autoSpaceDN w:val="0"/>
        <w:adjustRightInd w:val="0"/>
        <w:rPr>
          <w:sz w:val="24"/>
        </w:rPr>
      </w:pPr>
      <w:r w:rsidRPr="005A1397">
        <w:rPr>
          <w:sz w:val="24"/>
        </w:rPr>
        <w:t>PORTANT FINANCEMENT DE PROJETS DE DEVELOPPEMENT AGRICOLE ET RURAL POUR L’ANNEE 2022</w:t>
      </w:r>
    </w:p>
    <w:p w:rsidR="001A77EA" w:rsidRPr="001A77EA" w:rsidRDefault="001A77EA" w:rsidP="001A77EA">
      <w:pPr>
        <w:rPr>
          <w:highlight w:val="yellow"/>
        </w:rPr>
      </w:pPr>
    </w:p>
    <w:p w:rsidR="001A77EA" w:rsidRPr="00BB0093" w:rsidRDefault="001A77EA" w:rsidP="001A77EA">
      <w:pPr>
        <w:pStyle w:val="SNAutorit"/>
        <w:ind w:firstLine="0"/>
        <w:jc w:val="both"/>
      </w:pPr>
      <w:r w:rsidRPr="003763F3">
        <w:t>Le ministre de l’Agriculture et de la Souveraineté Alimentaire</w:t>
      </w:r>
      <w:r>
        <w:t>,</w:t>
      </w:r>
    </w:p>
    <w:p w:rsidR="001A77EA" w:rsidRDefault="001A77EA" w:rsidP="001A77EA">
      <w:pPr>
        <w:spacing w:before="60"/>
        <w:jc w:val="both"/>
      </w:pPr>
    </w:p>
    <w:p w:rsidR="001A77EA" w:rsidRPr="00FB493F" w:rsidRDefault="001A77EA" w:rsidP="001A77EA">
      <w:pPr>
        <w:jc w:val="both"/>
      </w:pPr>
      <w:r w:rsidRPr="00FB493F">
        <w:t>Vu le code rural et de la pêche maritime notamment ses articles L 820-1, et suivants, et R 822-1 ;</w:t>
      </w:r>
    </w:p>
    <w:p w:rsidR="001A77EA" w:rsidRPr="00FB493F" w:rsidRDefault="001A77EA" w:rsidP="001A77EA">
      <w:pPr>
        <w:jc w:val="both"/>
      </w:pPr>
    </w:p>
    <w:p w:rsidR="001A77EA" w:rsidRDefault="001A77EA" w:rsidP="001A77EA">
      <w:pPr>
        <w:jc w:val="both"/>
      </w:pPr>
      <w:r w:rsidRPr="00FB493F">
        <w:t>Vu la loi n° 2021-1900 du 30 décembre 2021 de finances pour 2022 ;</w:t>
      </w:r>
    </w:p>
    <w:p w:rsidR="001A77EA" w:rsidRDefault="001A77EA" w:rsidP="001A77EA">
      <w:pPr>
        <w:jc w:val="both"/>
      </w:pPr>
    </w:p>
    <w:p w:rsidR="001A77EA" w:rsidRPr="00FB493F" w:rsidRDefault="001A77EA" w:rsidP="004D271C">
      <w:pPr>
        <w:spacing w:before="60" w:after="240"/>
        <w:jc w:val="both"/>
      </w:pPr>
      <w:r w:rsidRPr="00526675">
        <w:t xml:space="preserve">Vu l’arrêté modifié du 19 octobre 2006 relatif à l’élaboration et à l’évaluation du programme national de développement agricole et rural, </w:t>
      </w:r>
    </w:p>
    <w:p w:rsidR="001A77EA" w:rsidRDefault="001A77EA" w:rsidP="001A77EA">
      <w:pPr>
        <w:jc w:val="both"/>
      </w:pPr>
      <w:r w:rsidRPr="00FB493F">
        <w:t>Vu la circulaire CAB/C2021-561 du 19/07/2021 définissant les orientations relatives à la préparation du programme national de développement agricole et rural 2022-2027, financé par le compte d’affectation spéciale « développement agricole et rural » (CASDAR) ;</w:t>
      </w:r>
    </w:p>
    <w:p w:rsidR="001A77EA" w:rsidRPr="00FB493F" w:rsidRDefault="001A77EA" w:rsidP="001A77EA">
      <w:pPr>
        <w:jc w:val="both"/>
      </w:pPr>
    </w:p>
    <w:p w:rsidR="001A77EA" w:rsidRDefault="001A77EA" w:rsidP="001A77EA">
      <w:pPr>
        <w:jc w:val="both"/>
      </w:pPr>
      <w:r w:rsidRPr="00FB493F">
        <w:t>Vu l’instruction technique DGER/SDRICI/2021-722 du 30/09/2021 relative à l’organisation des appels à projet du PNDAR 2022-2027 ;</w:t>
      </w:r>
    </w:p>
    <w:p w:rsidR="001A77EA" w:rsidRDefault="001A77EA" w:rsidP="001A77EA">
      <w:pPr>
        <w:jc w:val="both"/>
      </w:pPr>
    </w:p>
    <w:p w:rsidR="001A77EA" w:rsidRDefault="001A77EA" w:rsidP="001A77EA">
      <w:pPr>
        <w:jc w:val="both"/>
      </w:pPr>
      <w:r w:rsidRPr="00FB493F">
        <w:t>Vu la décision de la Directrice générale de FranceAgriMer INTV-SIIF 2022-16</w:t>
      </w:r>
      <w:r>
        <w:t xml:space="preserve"> du 25 mars 2022 ayant pour objectif la mise en œuvre par FranceAgriMer d’un appel à propositions concernant la lutte contre les dépérissements du vignoble.</w:t>
      </w:r>
    </w:p>
    <w:p w:rsidR="001A77EA" w:rsidRPr="00FB493F" w:rsidRDefault="001A77EA" w:rsidP="001A77EA">
      <w:pPr>
        <w:jc w:val="both"/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pStyle w:val="Corpsdetex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ARRÊTE :</w:t>
      </w: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center"/>
        <w:rPr>
          <w:b/>
          <w:vertAlign w:val="superscript"/>
        </w:rPr>
      </w:pPr>
      <w:r w:rsidRPr="00526675">
        <w:rPr>
          <w:b/>
        </w:rPr>
        <w:t>Article 1</w:t>
      </w:r>
    </w:p>
    <w:p w:rsidR="001A77EA" w:rsidRDefault="001A77EA" w:rsidP="001A77EA">
      <w:pPr>
        <w:jc w:val="both"/>
      </w:pPr>
    </w:p>
    <w:p w:rsidR="001A77EA" w:rsidRPr="00290BA3" w:rsidRDefault="004D271C" w:rsidP="001A77EA">
      <w:pPr>
        <w:jc w:val="both"/>
      </w:pPr>
      <w:r w:rsidRPr="004D271C">
        <w:t>Le</w:t>
      </w:r>
      <w:r w:rsidR="00290BA3">
        <w:t xml:space="preserve"> programme de projets s’inscrivant dans le cadre du</w:t>
      </w:r>
      <w:r w:rsidRPr="004D271C">
        <w:t xml:space="preserve"> </w:t>
      </w:r>
      <w:r w:rsidR="00290BA3">
        <w:t>plan national de lutte contre les dépérissements du vignoble, sélectionnés</w:t>
      </w:r>
      <w:r w:rsidR="00290BA3" w:rsidRPr="004D271C">
        <w:t xml:space="preserve"> </w:t>
      </w:r>
      <w:r w:rsidRPr="004D271C">
        <w:t>sous forme d’</w:t>
      </w:r>
      <w:r w:rsidR="00290BA3">
        <w:t>un appel à projets</w:t>
      </w:r>
      <w:r w:rsidRPr="004D271C">
        <w:t xml:space="preserve"> </w:t>
      </w:r>
      <w:r w:rsidR="00290BA3">
        <w:t>opéré par FranceAgriMer</w:t>
      </w:r>
      <w:r w:rsidRPr="004D271C">
        <w:t xml:space="preserve">, est approuvé </w:t>
      </w:r>
      <w:r w:rsidR="00290BA3">
        <w:t xml:space="preserve">pour l’année 2022, </w:t>
      </w:r>
      <w:r w:rsidR="00290BA3" w:rsidRPr="004D271C">
        <w:t xml:space="preserve">pour un concours financier maximum </w:t>
      </w:r>
      <w:r w:rsidRPr="004D271C">
        <w:t xml:space="preserve">du ministère de l’agriculture et de </w:t>
      </w:r>
      <w:r w:rsidR="00C17526">
        <w:t>la souveraineté alimentaire</w:t>
      </w:r>
      <w:r w:rsidRPr="004D271C">
        <w:t xml:space="preserve"> de </w:t>
      </w:r>
      <w:r w:rsidR="00290BA3">
        <w:t>900 000 € ;</w:t>
      </w: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62205" w:rsidRDefault="00D62205" w:rsidP="001A77E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62205" w:rsidRDefault="00D62205" w:rsidP="001A77EA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A77EA" w:rsidRDefault="001A77EA" w:rsidP="001A77EA">
      <w:pPr>
        <w:jc w:val="center"/>
        <w:rPr>
          <w:b/>
        </w:rPr>
      </w:pPr>
      <w:r w:rsidRPr="00526675">
        <w:rPr>
          <w:b/>
        </w:rPr>
        <w:lastRenderedPageBreak/>
        <w:t xml:space="preserve">Article </w:t>
      </w:r>
      <w:r>
        <w:rPr>
          <w:b/>
        </w:rPr>
        <w:t>2</w:t>
      </w:r>
    </w:p>
    <w:p w:rsidR="001A77EA" w:rsidRPr="00526675" w:rsidRDefault="001A77EA" w:rsidP="001A77EA">
      <w:pPr>
        <w:jc w:val="center"/>
        <w:rPr>
          <w:b/>
        </w:rPr>
      </w:pPr>
    </w:p>
    <w:p w:rsidR="001A77EA" w:rsidRPr="00BB0093" w:rsidRDefault="001A77EA" w:rsidP="00D62205">
      <w:pPr>
        <w:pStyle w:val="Corpsdetexte"/>
        <w:jc w:val="both"/>
        <w:rPr>
          <w:b w:val="0"/>
          <w:bCs w:val="0"/>
        </w:rPr>
      </w:pPr>
      <w:r w:rsidRPr="00BB0093">
        <w:rPr>
          <w:b w:val="0"/>
          <w:bCs w:val="0"/>
        </w:rPr>
        <w:t>Le Directeur Général de l’Enseignement et de la Recherche est chargé de l’exécution du présent arrêté,</w:t>
      </w:r>
      <w:r>
        <w:rPr>
          <w:b w:val="0"/>
          <w:bCs w:val="0"/>
        </w:rPr>
        <w:t xml:space="preserve"> qui</w:t>
      </w:r>
      <w:r w:rsidRPr="00BB0093">
        <w:rPr>
          <w:b w:val="0"/>
          <w:bCs w:val="0"/>
        </w:rPr>
        <w:t xml:space="preserve"> sera publié au bulletin officiel du ministère de l’agriculture et de la souveraineté alimentaire.</w:t>
      </w:r>
    </w:p>
    <w:p w:rsidR="001A77EA" w:rsidRPr="009F022C" w:rsidRDefault="001A77EA" w:rsidP="00D62205">
      <w:pPr>
        <w:jc w:val="both"/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  <w:r w:rsidRPr="009F022C">
        <w:t xml:space="preserve">Fait à Paris, le </w:t>
      </w:r>
      <w:r w:rsidR="0053589C">
        <w:t>30 Septembre 2022</w:t>
      </w:r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Pr="003763F3" w:rsidRDefault="001A77EA" w:rsidP="001A77EA"/>
    <w:p w:rsidR="001A77EA" w:rsidRPr="003763F3" w:rsidRDefault="001A77EA" w:rsidP="001A77EA">
      <w:pPr>
        <w:pStyle w:val="SNSignatureDroite"/>
      </w:pPr>
      <w:r w:rsidRPr="003763F3">
        <w:t xml:space="preserve">Pour le ministre de l’agriculture et de la souveraineté alimentaire </w:t>
      </w:r>
      <w:r>
        <w:t>et par délégation</w:t>
      </w:r>
    </w:p>
    <w:p w:rsidR="001A77EA" w:rsidRDefault="001A77EA" w:rsidP="0053589C">
      <w:pPr>
        <w:pStyle w:val="SNSignatureDroite"/>
      </w:pPr>
      <w:r>
        <w:t>Le Directeur Général</w:t>
      </w:r>
      <w:r w:rsidRPr="003763F3">
        <w:t xml:space="preserve"> de l’Enseignement et de la Recherche</w:t>
      </w:r>
    </w:p>
    <w:p w:rsidR="001A77EA" w:rsidRDefault="001A77EA" w:rsidP="001A77EA">
      <w:pPr>
        <w:pStyle w:val="SNSignatureDroite"/>
      </w:pPr>
      <w:r>
        <w:t>Benoit BONAIMÉ</w:t>
      </w:r>
    </w:p>
    <w:p w:rsidR="0053589C" w:rsidRPr="003763F3" w:rsidRDefault="0053589C" w:rsidP="001A77EA">
      <w:pPr>
        <w:pStyle w:val="SNSignatureDroite"/>
      </w:pPr>
      <w:bookmarkStart w:id="0" w:name="_GoBack"/>
      <w:bookmarkEnd w:id="0"/>
    </w:p>
    <w:p w:rsidR="001A77EA" w:rsidRDefault="001A77EA" w:rsidP="001A77EA">
      <w:pPr>
        <w:jc w:val="both"/>
        <w:rPr>
          <w:rFonts w:ascii="Arial" w:hAnsi="Arial" w:cs="Arial"/>
          <w:sz w:val="22"/>
          <w:szCs w:val="22"/>
        </w:rPr>
      </w:pPr>
    </w:p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/>
    <w:p w:rsidR="001A77EA" w:rsidRDefault="001A77EA" w:rsidP="001A77EA">
      <w:pPr>
        <w:widowControl w:val="0"/>
        <w:autoSpaceDE w:val="0"/>
        <w:rPr>
          <w:rFonts w:ascii="Arial" w:hAnsi="Arial" w:cs="Arial"/>
          <w:b/>
          <w:bCs/>
          <w:sz w:val="22"/>
          <w:szCs w:val="22"/>
        </w:rPr>
      </w:pPr>
    </w:p>
    <w:p w:rsidR="001A77EA" w:rsidRPr="00290BA3" w:rsidRDefault="001D3783" w:rsidP="001A77EA">
      <w:pPr>
        <w:widowControl w:val="0"/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90BA3">
        <w:rPr>
          <w:rFonts w:ascii="Arial" w:hAnsi="Arial" w:cs="Arial"/>
          <w:b/>
          <w:bCs/>
          <w:sz w:val="22"/>
          <w:szCs w:val="22"/>
        </w:rPr>
        <w:t xml:space="preserve">ANNEXE </w:t>
      </w:r>
    </w:p>
    <w:p w:rsidR="001A77EA" w:rsidRPr="00290BA3" w:rsidRDefault="001A77EA" w:rsidP="001A77EA">
      <w:pPr>
        <w:jc w:val="center"/>
        <w:rPr>
          <w:rFonts w:ascii="Arial" w:hAnsi="Arial" w:cs="Arial"/>
          <w:b/>
          <w:sz w:val="22"/>
          <w:szCs w:val="22"/>
        </w:rPr>
      </w:pPr>
      <w:r w:rsidRPr="00290BA3">
        <w:rPr>
          <w:rFonts w:ascii="Arial" w:hAnsi="Arial" w:cs="Arial"/>
          <w:b/>
          <w:sz w:val="22"/>
          <w:szCs w:val="22"/>
        </w:rPr>
        <w:t>Montants maximaux (en euros) des concours financiers</w:t>
      </w:r>
    </w:p>
    <w:p w:rsidR="001A77EA" w:rsidRPr="00290BA3" w:rsidRDefault="001A77EA" w:rsidP="001A77EA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290BA3">
        <w:rPr>
          <w:rFonts w:ascii="Arial" w:hAnsi="Arial" w:cs="Arial"/>
          <w:b/>
          <w:sz w:val="22"/>
          <w:szCs w:val="22"/>
        </w:rPr>
        <w:t xml:space="preserve">du </w:t>
      </w:r>
      <w:r w:rsidRPr="00290BA3">
        <w:rPr>
          <w:rFonts w:ascii="Arial" w:hAnsi="Arial" w:cs="Arial"/>
          <w:b/>
          <w:bCs/>
          <w:sz w:val="22"/>
          <w:szCs w:val="22"/>
        </w:rPr>
        <w:t>ministère de l’agriculture et de la souveraineté alimentaire</w:t>
      </w:r>
      <w:r w:rsidRPr="00290BA3">
        <w:rPr>
          <w:rFonts w:ascii="Arial" w:hAnsi="Arial" w:cs="Arial"/>
          <w:b/>
          <w:sz w:val="22"/>
          <w:szCs w:val="22"/>
        </w:rPr>
        <w:t xml:space="preserve"> </w:t>
      </w:r>
    </w:p>
    <w:p w:rsidR="001A77EA" w:rsidRDefault="001A77EA" w:rsidP="001A77EA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290BA3">
        <w:rPr>
          <w:rFonts w:ascii="Arial" w:eastAsia="Arial" w:hAnsi="Arial" w:cs="Arial"/>
          <w:b/>
          <w:sz w:val="22"/>
          <w:szCs w:val="22"/>
        </w:rPr>
        <w:t xml:space="preserve"> </w:t>
      </w:r>
      <w:r w:rsidRPr="00290BA3">
        <w:rPr>
          <w:rFonts w:ascii="Arial" w:hAnsi="Arial" w:cs="Arial"/>
          <w:b/>
          <w:sz w:val="22"/>
          <w:szCs w:val="22"/>
        </w:rPr>
        <w:t>pouvant être alloués pour l’année 2022</w:t>
      </w:r>
    </w:p>
    <w:p w:rsidR="001A77EA" w:rsidRDefault="001A77EA" w:rsidP="001A77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1A77EA" w:rsidRDefault="001A77EA" w:rsidP="001A77EA">
      <w:pPr>
        <w:jc w:val="center"/>
        <w:rPr>
          <w:rFonts w:ascii="Arial" w:hAnsi="Arial" w:cs="Arial"/>
          <w:b/>
          <w:sz w:val="22"/>
          <w:szCs w:val="22"/>
        </w:rPr>
      </w:pPr>
    </w:p>
    <w:p w:rsidR="001A77EA" w:rsidRDefault="001A77EA" w:rsidP="001A77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54" w:type="dxa"/>
        <w:tblInd w:w="13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45"/>
        <w:gridCol w:w="1984"/>
        <w:gridCol w:w="2125"/>
      </w:tblGrid>
      <w:tr w:rsidR="001A77EA" w:rsidRPr="00AE4968" w:rsidTr="001810EC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7EA" w:rsidRPr="00D01A9F" w:rsidRDefault="00290BA3" w:rsidP="001810EC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Appel à projets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7EA" w:rsidRPr="00D01A9F" w:rsidRDefault="00290BA3" w:rsidP="001810EC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Organisme bénéficiaire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EA" w:rsidRPr="00D01A9F" w:rsidRDefault="001A77EA" w:rsidP="001810EC">
            <w:pPr>
              <w:pStyle w:val="NormalWeb"/>
              <w:snapToGrid w:val="0"/>
              <w:spacing w:before="0" w:after="0"/>
              <w:jc w:val="center"/>
            </w:pPr>
            <w:r w:rsidRPr="00D01A9F">
              <w:rPr>
                <w:rFonts w:ascii="Arial" w:hAnsi="Arial" w:cs="Arial"/>
                <w:b/>
                <w:sz w:val="22"/>
                <w:szCs w:val="22"/>
              </w:rPr>
              <w:t>Montant</w:t>
            </w:r>
            <w:r w:rsidR="00290BA3">
              <w:rPr>
                <w:rFonts w:ascii="Arial" w:hAnsi="Arial" w:cs="Arial"/>
                <w:b/>
                <w:sz w:val="22"/>
                <w:szCs w:val="22"/>
              </w:rPr>
              <w:t xml:space="preserve"> maximum</w:t>
            </w:r>
          </w:p>
        </w:tc>
      </w:tr>
      <w:tr w:rsidR="001A77EA" w:rsidRPr="00AE4968" w:rsidTr="001A77EA">
        <w:trPr>
          <w:trHeight w:val="3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7EA" w:rsidRPr="002113DF" w:rsidRDefault="001A77EA" w:rsidP="001810EC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Lutte contre le dépérissement du vignoble</w:t>
            </w:r>
            <w:r w:rsidR="00D6220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7EA" w:rsidRPr="002113DF" w:rsidRDefault="001A77EA" w:rsidP="001810EC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FranceAgriMer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7EA" w:rsidRPr="002113DF" w:rsidRDefault="001A77EA" w:rsidP="001810EC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900 000 €</w:t>
            </w:r>
          </w:p>
        </w:tc>
      </w:tr>
    </w:tbl>
    <w:p w:rsidR="002F5DF0" w:rsidRDefault="002F5DF0"/>
    <w:sectPr w:rsidR="002F5DF0" w:rsidSect="00D6220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7EA" w:rsidRDefault="001A77EA" w:rsidP="001A77EA">
      <w:r>
        <w:separator/>
      </w:r>
    </w:p>
  </w:endnote>
  <w:endnote w:type="continuationSeparator" w:id="0">
    <w:p w:rsidR="001A77EA" w:rsidRDefault="001A77EA" w:rsidP="001A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7EA" w:rsidRDefault="001A77EA" w:rsidP="001A77EA">
      <w:r>
        <w:separator/>
      </w:r>
    </w:p>
  </w:footnote>
  <w:footnote w:type="continuationSeparator" w:id="0">
    <w:p w:rsidR="001A77EA" w:rsidRDefault="001A77EA" w:rsidP="001A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124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21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A"/>
    <w:rsid w:val="001A77EA"/>
    <w:rsid w:val="001D3783"/>
    <w:rsid w:val="00290BA3"/>
    <w:rsid w:val="002F5DF0"/>
    <w:rsid w:val="00450134"/>
    <w:rsid w:val="004D271C"/>
    <w:rsid w:val="0053589C"/>
    <w:rsid w:val="005A1397"/>
    <w:rsid w:val="00C17526"/>
    <w:rsid w:val="00D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5C10"/>
  <w15:chartTrackingRefBased/>
  <w15:docId w15:val="{012D2A92-BD47-46A4-953A-B5F81582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1A77EA"/>
    <w:pPr>
      <w:keepNext/>
      <w:numPr>
        <w:ilvl w:val="1"/>
        <w:numId w:val="1"/>
      </w:numPr>
      <w:ind w:left="0"/>
      <w:jc w:val="center"/>
      <w:outlineLvl w:val="1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1A77EA"/>
    <w:rPr>
      <w:rFonts w:ascii="Times New Roman" w:eastAsia="Times New Roman" w:hAnsi="Times New Roman" w:cs="Times New Roman"/>
      <w:b/>
      <w:bCs/>
      <w:szCs w:val="24"/>
      <w:lang w:eastAsia="zh-CN"/>
    </w:rPr>
  </w:style>
  <w:style w:type="paragraph" w:styleId="Corpsdetexte">
    <w:name w:val="Body Text"/>
    <w:basedOn w:val="Normal"/>
    <w:link w:val="CorpsdetexteCar"/>
    <w:rsid w:val="001A77EA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1A77E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ormalWeb">
    <w:name w:val="Normal (Web)"/>
    <w:basedOn w:val="Normal"/>
    <w:rsid w:val="001A77EA"/>
    <w:pPr>
      <w:spacing w:before="280" w:after="119"/>
    </w:pPr>
  </w:style>
  <w:style w:type="paragraph" w:customStyle="1" w:styleId="SNREPUBLIQUE">
    <w:name w:val="SNREPUBLIQUE"/>
    <w:basedOn w:val="Normal"/>
    <w:rsid w:val="001A77EA"/>
    <w:pPr>
      <w:jc w:val="center"/>
    </w:pPr>
    <w:rPr>
      <w:b/>
      <w:bCs/>
      <w:szCs w:val="20"/>
    </w:rPr>
  </w:style>
  <w:style w:type="paragraph" w:customStyle="1" w:styleId="SNAutorit">
    <w:name w:val="SNAutorité"/>
    <w:basedOn w:val="Normal"/>
    <w:rsid w:val="001A77EA"/>
    <w:pPr>
      <w:spacing w:before="720" w:after="240"/>
      <w:ind w:firstLine="720"/>
    </w:pPr>
    <w:rPr>
      <w:b/>
    </w:rPr>
  </w:style>
  <w:style w:type="paragraph" w:customStyle="1" w:styleId="SNSignatureDroite">
    <w:name w:val="SNSignature Droite"/>
    <w:basedOn w:val="Normal"/>
    <w:rsid w:val="001A77EA"/>
    <w:pPr>
      <w:suppressAutoHyphens w:val="0"/>
      <w:jc w:val="right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A77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7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A77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77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2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20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RIGOLLET</dc:creator>
  <cp:keywords/>
  <dc:description/>
  <cp:lastModifiedBy>Guylene BOSQUI</cp:lastModifiedBy>
  <cp:revision>6</cp:revision>
  <cp:lastPrinted>2022-09-30T10:06:00Z</cp:lastPrinted>
  <dcterms:created xsi:type="dcterms:W3CDTF">2022-09-28T12:01:00Z</dcterms:created>
  <dcterms:modified xsi:type="dcterms:W3CDTF">2022-09-30T10:07:00Z</dcterms:modified>
</cp:coreProperties>
</file>